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41336" w14:textId="0B217B47" w:rsidR="00B35499" w:rsidRDefault="00000000">
      <w:pPr>
        <w:spacing w:line="1" w:lineRule="exact"/>
      </w:pPr>
      <w:r>
        <w:rPr>
          <w:noProof/>
        </w:rPr>
        <mc:AlternateContent>
          <mc:Choice Requires="wps">
            <w:drawing>
              <wp:anchor distT="0" distB="0" distL="114300" distR="114300" simplePos="0" relativeHeight="125829378" behindDoc="0" locked="0" layoutInCell="1" allowOverlap="1" wp14:anchorId="3586880D" wp14:editId="051E2DAC">
                <wp:simplePos x="0" y="0"/>
                <wp:positionH relativeFrom="page">
                  <wp:posOffset>3514090</wp:posOffset>
                </wp:positionH>
                <wp:positionV relativeFrom="paragraph">
                  <wp:posOffset>12700</wp:posOffset>
                </wp:positionV>
                <wp:extent cx="3471545" cy="89027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3471545" cy="890270"/>
                        </a:xfrm>
                        <a:prstGeom prst="rect">
                          <a:avLst/>
                        </a:prstGeom>
                        <a:noFill/>
                      </wps:spPr>
                      <wps:txbx>
                        <w:txbxContent>
                          <w:p w14:paraId="486EAFC2" w14:textId="77777777" w:rsidR="00B35499" w:rsidRDefault="00000000">
                            <w:pPr>
                              <w:pStyle w:val="Vnbnnidung20"/>
                              <w:spacing w:after="360"/>
                              <w:ind w:firstLine="0"/>
                              <w:jc w:val="center"/>
                              <w:rPr>
                                <w:sz w:val="26"/>
                                <w:szCs w:val="26"/>
                              </w:rPr>
                            </w:pPr>
                            <w:r>
                              <w:rPr>
                                <w:b/>
                                <w:bCs/>
                                <w:sz w:val="26"/>
                                <w:szCs w:val="26"/>
                              </w:rPr>
                              <w:t>CỘNG HÒA XÃ HỘI CHỦ NGHĨA VIỆT NAM</w:t>
                            </w:r>
                            <w:r>
                              <w:rPr>
                                <w:b/>
                                <w:bCs/>
                                <w:sz w:val="26"/>
                                <w:szCs w:val="26"/>
                              </w:rPr>
                              <w:br/>
                            </w:r>
                            <w:r>
                              <w:rPr>
                                <w:b/>
                                <w:bCs/>
                                <w:sz w:val="26"/>
                                <w:szCs w:val="26"/>
                                <w:u w:val="single"/>
                              </w:rPr>
                              <w:t>Độc lập - Tự do - Hạnh phú</w:t>
                            </w:r>
                            <w:r>
                              <w:rPr>
                                <w:b/>
                                <w:bCs/>
                                <w:sz w:val="26"/>
                                <w:szCs w:val="26"/>
                              </w:rPr>
                              <w:t>c</w:t>
                            </w:r>
                          </w:p>
                          <w:p w14:paraId="595986F5" w14:textId="77777777" w:rsidR="00B35499" w:rsidRDefault="00000000">
                            <w:pPr>
                              <w:pStyle w:val="Vnbnnidung0"/>
                              <w:spacing w:line="221" w:lineRule="auto"/>
                              <w:ind w:left="1160" w:firstLine="0"/>
                            </w:pPr>
                            <w:r>
                              <w:rPr>
                                <w:i/>
                                <w:iCs/>
                              </w:rPr>
                              <w:t>Nghệ An, ngày 04 tháng 0/năm 2025</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76.69999999999999pt;margin-top:1.pt;width:273.35000000000002pt;height:70.10000000000000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360" w:line="240" w:lineRule="auto"/>
                        <w:ind w:left="0" w:right="0" w:firstLine="0"/>
                        <w:jc w:val="center"/>
                        <w:rPr>
                          <w:sz w:val="26"/>
                          <w:szCs w:val="26"/>
                        </w:rPr>
                      </w:pPr>
                      <w:r>
                        <w:rPr>
                          <w:b/>
                          <w:bCs/>
                          <w:color w:val="000000"/>
                          <w:spacing w:val="0"/>
                          <w:w w:val="100"/>
                          <w:position w:val="0"/>
                          <w:sz w:val="26"/>
                          <w:szCs w:val="26"/>
                        </w:rPr>
                        <w:t>CỘNG HÒA XÃ HỘI CHỦ NGHĨA VIỆT NAM</w:t>
                        <w:br/>
                      </w:r>
                      <w:r>
                        <w:rPr>
                          <w:b/>
                          <w:bCs/>
                          <w:color w:val="000000"/>
                          <w:spacing w:val="0"/>
                          <w:w w:val="100"/>
                          <w:position w:val="0"/>
                          <w:sz w:val="26"/>
                          <w:szCs w:val="26"/>
                          <w:u w:val="single"/>
                        </w:rPr>
                        <w:t>Độc lập - Tự do - Hạnh phú</w:t>
                      </w:r>
                      <w:r>
                        <w:rPr>
                          <w:b/>
                          <w:bCs/>
                          <w:color w:val="000000"/>
                          <w:spacing w:val="0"/>
                          <w:w w:val="100"/>
                          <w:position w:val="0"/>
                          <w:sz w:val="26"/>
                          <w:szCs w:val="26"/>
                        </w:rPr>
                        <w:t>c</w:t>
                      </w:r>
                    </w:p>
                    <w:p>
                      <w:pPr>
                        <w:pStyle w:val="Style6"/>
                        <w:keepNext w:val="0"/>
                        <w:keepLines w:val="0"/>
                        <w:widowControl w:val="0"/>
                        <w:shd w:val="clear" w:color="auto" w:fill="auto"/>
                        <w:bidi w:val="0"/>
                        <w:spacing w:before="0" w:after="0" w:line="221" w:lineRule="auto"/>
                        <w:ind w:left="1160" w:right="0" w:firstLine="0"/>
                        <w:jc w:val="left"/>
                      </w:pPr>
                      <w:r>
                        <w:rPr>
                          <w:i/>
                          <w:iCs/>
                          <w:color w:val="000000"/>
                          <w:spacing w:val="0"/>
                          <w:w w:val="100"/>
                          <w:position w:val="0"/>
                        </w:rPr>
                        <w:t>Nghệ An, ngày 04 tháng 0/năm 2025</w:t>
                      </w:r>
                    </w:p>
                  </w:txbxContent>
                </v:textbox>
                <w10:wrap type="square" anchorx="page"/>
              </v:shape>
            </w:pict>
          </mc:Fallback>
        </mc:AlternateContent>
      </w:r>
      <w:r>
        <w:rPr>
          <w:noProof/>
        </w:rPr>
        <mc:AlternateContent>
          <mc:Choice Requires="wps">
            <w:drawing>
              <wp:anchor distT="0" distB="0" distL="0" distR="0" simplePos="0" relativeHeight="251658240" behindDoc="0" locked="0" layoutInCell="1" allowOverlap="1" wp14:anchorId="7C52BCD0" wp14:editId="115A81E1">
                <wp:simplePos x="0" y="0"/>
                <wp:positionH relativeFrom="page">
                  <wp:posOffset>4809490</wp:posOffset>
                </wp:positionH>
                <wp:positionV relativeFrom="paragraph">
                  <wp:posOffset>7830820</wp:posOffset>
                </wp:positionV>
                <wp:extent cx="155575" cy="161290"/>
                <wp:effectExtent l="0" t="0" r="0" b="0"/>
                <wp:wrapNone/>
                <wp:docPr id="7" name="Shape 7"/>
                <wp:cNvGraphicFramePr/>
                <a:graphic xmlns:a="http://schemas.openxmlformats.org/drawingml/2006/main">
                  <a:graphicData uri="http://schemas.microsoft.com/office/word/2010/wordprocessingShape">
                    <wps:wsp>
                      <wps:cNvSpPr txBox="1"/>
                      <wps:spPr>
                        <a:xfrm>
                          <a:off x="0" y="0"/>
                          <a:ext cx="155575" cy="161290"/>
                        </a:xfrm>
                        <a:prstGeom prst="rect">
                          <a:avLst/>
                        </a:prstGeom>
                        <a:noFill/>
                      </wps:spPr>
                      <wps:txbx>
                        <w:txbxContent>
                          <w:p w14:paraId="4182F773" w14:textId="4D85A1DE" w:rsidR="00B35499" w:rsidRDefault="00B35499">
                            <w:pPr>
                              <w:pStyle w:val="Chthchnh0"/>
                              <w:rPr>
                                <w:sz w:val="15"/>
                                <w:szCs w:val="15"/>
                              </w:rPr>
                            </w:pPr>
                          </w:p>
                        </w:txbxContent>
                      </wps:txbx>
                      <wps:bodyPr lIns="0" tIns="0" rIns="0" bIns="0"/>
                    </wps:wsp>
                  </a:graphicData>
                </a:graphic>
              </wp:anchor>
            </w:drawing>
          </mc:Choice>
          <mc:Fallback>
            <w:pict>
              <v:shapetype w14:anchorId="7C52BCD0" id="_x0000_t202" coordsize="21600,21600" o:spt="202" path="m,l,21600r21600,l21600,xe">
                <v:stroke joinstyle="miter"/>
                <v:path gradientshapeok="t" o:connecttype="rect"/>
              </v:shapetype>
              <v:shape id="Shape 7" o:spid="_x0000_s1027" type="#_x0000_t202" style="position:absolute;margin-left:378.7pt;margin-top:616.6pt;width:12.25pt;height:12.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" filled="f" stroked="f">
                <v:textbox inset="0,0,0,0">
                  <w:txbxContent>
                    <w:p w14:paraId="4182F773" w14:textId="4D85A1DE" w:rsidR="00B35499" w:rsidRDefault="00B35499">
                      <w:pPr>
                        <w:pStyle w:val="Chthchnh0"/>
                        <w:rPr>
                          <w:sz w:val="15"/>
                          <w:szCs w:val="15"/>
                        </w:rPr>
                      </w:pPr>
                    </w:p>
                  </w:txbxContent>
                </v:textbox>
                <w10:wrap anchorx="page"/>
              </v:shape>
            </w:pict>
          </mc:Fallback>
        </mc:AlternateContent>
      </w:r>
      <w:r>
        <w:rPr>
          <w:noProof/>
        </w:rPr>
        <mc:AlternateContent>
          <mc:Choice Requires="wps">
            <w:drawing>
              <wp:anchor distT="0" distB="0" distL="0" distR="0" simplePos="0" relativeHeight="251659264" behindDoc="0" locked="0" layoutInCell="1" allowOverlap="1" wp14:anchorId="7CA47F9B" wp14:editId="4DC04A41">
                <wp:simplePos x="0" y="0"/>
                <wp:positionH relativeFrom="page">
                  <wp:posOffset>4879975</wp:posOffset>
                </wp:positionH>
                <wp:positionV relativeFrom="paragraph">
                  <wp:posOffset>8638540</wp:posOffset>
                </wp:positionV>
                <wp:extent cx="1115695" cy="255905"/>
                <wp:effectExtent l="0" t="0" r="0" b="0"/>
                <wp:wrapNone/>
                <wp:docPr id="9" name="Shape 9"/>
                <wp:cNvGraphicFramePr/>
                <a:graphic xmlns:a="http://schemas.openxmlformats.org/drawingml/2006/main">
                  <a:graphicData uri="http://schemas.microsoft.com/office/word/2010/wordprocessingShape">
                    <wps:wsp>
                      <wps:cNvSpPr txBox="1"/>
                      <wps:spPr>
                        <a:xfrm>
                          <a:off x="0" y="0"/>
                          <a:ext cx="1115695" cy="255905"/>
                        </a:xfrm>
                        <a:prstGeom prst="rect">
                          <a:avLst/>
                        </a:prstGeom>
                        <a:noFill/>
                      </wps:spPr>
                      <wps:txbx>
                        <w:txbxContent>
                          <w:p w14:paraId="56508435" w14:textId="1A9FA0F6" w:rsidR="00B35499" w:rsidRDefault="00B35499">
                            <w:pPr>
                              <w:pStyle w:val="Chthchnh0"/>
                              <w:jc w:val="center"/>
                            </w:pPr>
                          </w:p>
                        </w:txbxContent>
                      </wps:txbx>
                      <wps:bodyPr lIns="0" tIns="0" rIns="0" bIns="0"/>
                    </wps:wsp>
                  </a:graphicData>
                </a:graphic>
              </wp:anchor>
            </w:drawing>
          </mc:Choice>
          <mc:Fallback>
            <w:pict>
              <v:shape w14:anchorId="7CA47F9B" id="Shape 9" o:spid="_x0000_s1028" type="#_x0000_t202" style="position:absolute;margin-left:384.25pt;margin-top:680.2pt;width:87.85pt;height:20.1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" filled="f" stroked="f">
                <v:textbox inset="0,0,0,0">
                  <w:txbxContent>
                    <w:p w14:paraId="56508435" w14:textId="1A9FA0F6" w:rsidR="00B35499" w:rsidRDefault="00B35499">
                      <w:pPr>
                        <w:pStyle w:val="Chthchnh0"/>
                        <w:jc w:val="center"/>
                      </w:pPr>
                    </w:p>
                  </w:txbxContent>
                </v:textbox>
                <w10:wrap anchorx="page"/>
              </v:shape>
            </w:pict>
          </mc:Fallback>
        </mc:AlternateContent>
      </w:r>
    </w:p>
    <w:p w14:paraId="6211C845" w14:textId="77777777" w:rsidR="00B35499" w:rsidRDefault="00000000">
      <w:pPr>
        <w:pStyle w:val="Vnbnnidung0"/>
        <w:spacing w:line="221" w:lineRule="auto"/>
        <w:ind w:firstLine="600"/>
        <w:rPr>
          <w:sz w:val="26"/>
          <w:szCs w:val="26"/>
        </w:rPr>
      </w:pPr>
      <w:r>
        <w:rPr>
          <w:sz w:val="26"/>
          <w:szCs w:val="26"/>
        </w:rPr>
        <w:t>UBND TỈNH NGHỆ AN</w:t>
      </w:r>
    </w:p>
    <w:p w14:paraId="5F3CF993" w14:textId="77777777" w:rsidR="00B35499" w:rsidRDefault="00000000">
      <w:pPr>
        <w:pStyle w:val="Vnbnnidung0"/>
        <w:spacing w:line="221" w:lineRule="auto"/>
        <w:ind w:firstLine="0"/>
        <w:rPr>
          <w:sz w:val="26"/>
          <w:szCs w:val="26"/>
        </w:rPr>
      </w:pPr>
      <w:r>
        <w:rPr>
          <w:b/>
          <w:bCs/>
          <w:sz w:val="26"/>
          <w:szCs w:val="26"/>
        </w:rPr>
        <w:t xml:space="preserve">SỞ KHOA </w:t>
      </w:r>
      <w:r>
        <w:rPr>
          <w:b/>
          <w:bCs/>
          <w:sz w:val="26"/>
          <w:szCs w:val="26"/>
          <w:u w:val="single"/>
        </w:rPr>
        <w:t>HỌC VÀ C</w:t>
      </w:r>
      <w:r>
        <w:rPr>
          <w:b/>
          <w:bCs/>
          <w:sz w:val="26"/>
          <w:szCs w:val="26"/>
        </w:rPr>
        <w:t>ÔNG NGHỆ</w:t>
      </w:r>
    </w:p>
    <w:p w14:paraId="413F5591" w14:textId="77777777" w:rsidR="00B35499" w:rsidRDefault="00000000">
      <w:pPr>
        <w:pStyle w:val="Vnbnnidung0"/>
        <w:spacing w:line="206" w:lineRule="auto"/>
        <w:ind w:firstLine="600"/>
      </w:pPr>
      <w:r>
        <w:t>Số: 2014 /SKHCN-CĐS</w:t>
      </w:r>
    </w:p>
    <w:p w14:paraId="35C27B5C" w14:textId="77777777" w:rsidR="00B35499" w:rsidRDefault="00000000">
      <w:pPr>
        <w:pStyle w:val="Vnbnnidung20"/>
        <w:spacing w:after="380"/>
        <w:ind w:firstLine="180"/>
      </w:pPr>
      <w:r>
        <w:t>V/v phối hợp tuyên truyền không sản xuất, nhập khẩu, kinh doanh, sử dụng micro không dây không đúng quy định</w:t>
      </w:r>
    </w:p>
    <w:p w14:paraId="0103508B" w14:textId="77777777" w:rsidR="00B35499" w:rsidRDefault="00000000">
      <w:pPr>
        <w:pStyle w:val="Vnbnnidung0"/>
        <w:ind w:left="1800" w:firstLine="0"/>
      </w:pPr>
      <w:r>
        <w:t>Kính gửi:</w:t>
      </w:r>
    </w:p>
    <w:p w14:paraId="773588FC" w14:textId="77777777" w:rsidR="00B35499" w:rsidRDefault="00000000">
      <w:pPr>
        <w:pStyle w:val="Vnbnnidung0"/>
        <w:numPr>
          <w:ilvl w:val="0"/>
          <w:numId w:val="1"/>
        </w:numPr>
        <w:tabs>
          <w:tab w:val="left" w:pos="3512"/>
        </w:tabs>
        <w:ind w:left="3240" w:firstLine="0"/>
      </w:pPr>
      <w:bookmarkStart w:id="0" w:name="bookmark0"/>
      <w:bookmarkEnd w:id="0"/>
      <w:r>
        <w:t>Sở Văn hóa, Thể thao và Du lịch;</w:t>
      </w:r>
    </w:p>
    <w:p w14:paraId="5BD516FE" w14:textId="77777777" w:rsidR="00B35499" w:rsidRDefault="00000000">
      <w:pPr>
        <w:pStyle w:val="Vnbnnidung0"/>
        <w:numPr>
          <w:ilvl w:val="0"/>
          <w:numId w:val="1"/>
        </w:numPr>
        <w:tabs>
          <w:tab w:val="left" w:pos="272"/>
        </w:tabs>
        <w:ind w:firstLine="0"/>
        <w:jc w:val="center"/>
      </w:pPr>
      <w:bookmarkStart w:id="1" w:name="bookmark1"/>
      <w:bookmarkEnd w:id="1"/>
      <w:r>
        <w:t>UBND các xã, phường tỉnh Nghệ An.</w:t>
      </w:r>
    </w:p>
    <w:p w14:paraId="18E005C9" w14:textId="77777777" w:rsidR="00B35499" w:rsidRDefault="00000000">
      <w:pPr>
        <w:pStyle w:val="Vnbnnidung0"/>
        <w:ind w:left="360" w:firstLine="720"/>
        <w:jc w:val="both"/>
      </w:pPr>
      <w:r>
        <w:t>Sở Khoa học và Công nghệ nhận được Văn bản số 1238/CTS-TTr ngày 25/ 8 2025 của Cục Tần số vô tuyến điện (Bộ Khoa học và Công nghệ) về việc tuyên truyền không sản xuất, nhập khẩu, kinh doanh, sử dụng micro không dây không đúng quy định.</w:t>
      </w:r>
    </w:p>
    <w:p w14:paraId="654ABEFE" w14:textId="77777777" w:rsidR="00B35499" w:rsidRDefault="00000000">
      <w:pPr>
        <w:pStyle w:val="Vnbnnidung0"/>
        <w:ind w:left="360" w:firstLine="720"/>
        <w:jc w:val="both"/>
      </w:pPr>
      <w:r>
        <w:t>Nhằm hỗ trợ tổ chức, cá nhân dễ dàng nhận biết và tránh việc sử dụng micro không dây có tần số không đúng quy định tiềm ẩn nguy cơ gây nhiễu có hại cho các hệ thống thông tin vô tuyến điện hoạt động hợp pháp, Sở Khoa học và Công nghệ kính đề nghị:</w:t>
      </w:r>
    </w:p>
    <w:p w14:paraId="7F8E0158" w14:textId="77777777" w:rsidR="00B35499" w:rsidRDefault="00000000">
      <w:pPr>
        <w:pStyle w:val="Vnbnnidung0"/>
        <w:numPr>
          <w:ilvl w:val="0"/>
          <w:numId w:val="2"/>
        </w:numPr>
        <w:tabs>
          <w:tab w:val="left" w:pos="1458"/>
        </w:tabs>
        <w:ind w:left="360" w:firstLine="720"/>
        <w:jc w:val="both"/>
      </w:pPr>
      <w:bookmarkStart w:id="2" w:name="bookmark2"/>
      <w:bookmarkEnd w:id="2"/>
      <w:r>
        <w:t>Sở Văn hóa, Thể thao và Du lịch; UBND các xã, phường phối hợp phổ biến tài liệu và truyền thông đến các tổ chức, cá nhân trong quá trình sản xuất, nhập khẩu, kinh doanh, sử dụng micro không dây, nhất là các đơn vị tổ chức sự kiện, nhà hàng, khách sạn, quán karaoke; các đơn vị cung cấp sản phẩm micro không dây cho cá nhân (như loa kéo, karaoke gia đình...).</w:t>
      </w:r>
    </w:p>
    <w:p w14:paraId="05D67C77" w14:textId="77777777" w:rsidR="00B35499" w:rsidRDefault="00000000">
      <w:pPr>
        <w:pStyle w:val="Vnbnnidung0"/>
        <w:numPr>
          <w:ilvl w:val="0"/>
          <w:numId w:val="2"/>
        </w:numPr>
        <w:tabs>
          <w:tab w:val="left" w:pos="1458"/>
        </w:tabs>
        <w:ind w:left="360" w:firstLine="720"/>
        <w:jc w:val="both"/>
      </w:pPr>
      <w:bookmarkStart w:id="3" w:name="bookmark3"/>
      <w:bookmarkEnd w:id="3"/>
      <w:r>
        <w:t>Trung tâm Khoa học, Công nghệ và Truyền thông đăng tải nội dung truyền thông lên Cổng Thông tin điện tử của Sở Khoa học và Công nghệ để tuyên truyền, phổ biến.</w:t>
      </w:r>
    </w:p>
    <w:p w14:paraId="10719F80" w14:textId="77777777" w:rsidR="00B35499" w:rsidRDefault="00000000">
      <w:pPr>
        <w:pStyle w:val="Vnbnnidung0"/>
        <w:ind w:left="1080" w:firstLine="0"/>
      </w:pPr>
      <w:r>
        <w:t>Trân trọng.</w:t>
      </w:r>
    </w:p>
    <w:p w14:paraId="7200A2CD" w14:textId="253DC39A" w:rsidR="00B35499" w:rsidRDefault="00000000">
      <w:pPr>
        <w:pStyle w:val="Vnbnnidung0"/>
        <w:spacing w:after="460"/>
        <w:ind w:firstLine="0"/>
        <w:jc w:val="center"/>
      </w:pPr>
      <w:r>
        <w:rPr>
          <w:i/>
          <w:iCs/>
        </w:rPr>
        <w:t>(Gửi kèm Văn bản số 1238/CTS-TTr ngày 25/9/2025 của Cục Tần số vô</w:t>
      </w:r>
      <w:r>
        <w:rPr>
          <w:i/>
          <w:iCs/>
        </w:rPr>
        <w:br/>
        <w:t>tuyến điện và các tài liệu tuyên truyền)</w:t>
      </w:r>
    </w:p>
    <w:sectPr w:rsidR="00B35499">
      <w:pgSz w:w="11900" w:h="16840"/>
      <w:pgMar w:top="1105" w:right="1105" w:bottom="1105" w:left="1315" w:header="677" w:footer="67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718AA" w14:textId="77777777" w:rsidR="00605EC3" w:rsidRDefault="00605EC3">
      <w:r>
        <w:separator/>
      </w:r>
    </w:p>
  </w:endnote>
  <w:endnote w:type="continuationSeparator" w:id="0">
    <w:p w14:paraId="6B9A6E79" w14:textId="77777777" w:rsidR="00605EC3" w:rsidRDefault="00605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9318A" w14:textId="77777777" w:rsidR="00605EC3" w:rsidRDefault="00605EC3"/>
  </w:footnote>
  <w:footnote w:type="continuationSeparator" w:id="0">
    <w:p w14:paraId="398E5B69" w14:textId="77777777" w:rsidR="00605EC3" w:rsidRDefault="00605E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41F87"/>
    <w:multiLevelType w:val="multilevel"/>
    <w:tmpl w:val="DB9CA8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F1D0B9A"/>
    <w:multiLevelType w:val="multilevel"/>
    <w:tmpl w:val="8DCC64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7582458">
    <w:abstractNumId w:val="0"/>
  </w:num>
  <w:num w:numId="2" w16cid:durableId="398484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499"/>
    <w:rsid w:val="002F2CFD"/>
    <w:rsid w:val="00400148"/>
    <w:rsid w:val="00605EC3"/>
    <w:rsid w:val="00B35499"/>
    <w:rsid w:val="00C24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2136B"/>
  <w15:docId w15:val="{F226259B-E924-437A-BECA-B216A293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8"/>
      <w:szCs w:val="28"/>
      <w:u w:val="none"/>
      <w:shd w:val="clear" w:color="auto" w:fill="auto"/>
    </w:rPr>
  </w:style>
  <w:style w:type="paragraph" w:customStyle="1" w:styleId="Vnbnnidung20">
    <w:name w:val="Văn bản nội dung (2)"/>
    <w:basedOn w:val="Normal"/>
    <w:link w:val="Vnbnnidung2"/>
    <w:pPr>
      <w:spacing w:after="280"/>
      <w:ind w:firstLine="480"/>
    </w:pPr>
    <w:rPr>
      <w:rFonts w:ascii="Times New Roman" w:eastAsia="Times New Roman" w:hAnsi="Times New Roman" w:cs="Times New Roman"/>
    </w:rPr>
  </w:style>
  <w:style w:type="paragraph" w:customStyle="1" w:styleId="Vnbnnidung0">
    <w:name w:val="Văn bản nội dung"/>
    <w:basedOn w:val="Normal"/>
    <w:link w:val="Vnbnnidung"/>
    <w:pPr>
      <w:spacing w:line="298" w:lineRule="auto"/>
      <w:ind w:firstLine="400"/>
    </w:pPr>
    <w:rPr>
      <w:rFonts w:ascii="Times New Roman" w:eastAsia="Times New Roman" w:hAnsi="Times New Roman" w:cs="Times New Roman"/>
      <w:sz w:val="28"/>
      <w:szCs w:val="28"/>
    </w:rPr>
  </w:style>
  <w:style w:type="paragraph" w:customStyle="1" w:styleId="Chthchnh0">
    <w:name w:val="Chú thích ảnh"/>
    <w:basedOn w:val="Normal"/>
    <w:link w:val="Chthchnh"/>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1170</Characters>
  <Application>Microsoft Office Word</Application>
  <DocSecurity>0</DocSecurity>
  <Lines>9</Lines>
  <Paragraphs>2</Paragraphs>
  <ScaleCrop>false</ScaleCrop>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Administrator</cp:lastModifiedBy>
  <cp:revision>3</cp:revision>
  <dcterms:created xsi:type="dcterms:W3CDTF">2025-09-11T08:58:00Z</dcterms:created>
  <dcterms:modified xsi:type="dcterms:W3CDTF">2025-09-11T09:00:00Z</dcterms:modified>
</cp:coreProperties>
</file>